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F6A36">
      <w:pPr>
        <w:pStyle w:val="2"/>
        <w:rPr>
          <w:rFonts w:hint="default"/>
          <w:lang w:val="en-US"/>
        </w:rPr>
      </w:pPr>
      <w:r>
        <w:rPr>
          <w:rFonts w:hint="eastAsia"/>
          <w:b/>
          <w:bCs/>
          <w:lang w:val="en-US" w:eastAsia="zh-CN"/>
        </w:rPr>
        <w:t>Supplementary table2</w:t>
      </w:r>
      <w:r>
        <w:rPr>
          <w:rFonts w:hint="eastAsia"/>
          <w:lang w:val="en-US" w:eastAsia="zh-CN"/>
        </w:rPr>
        <w:t xml:space="preserve">  Inflection point analysis</w:t>
      </w:r>
    </w:p>
    <w:tbl>
      <w:tblPr>
        <w:tblStyle w:val="3"/>
        <w:tblW w:w="8289" w:type="dxa"/>
        <w:tblInd w:w="9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15"/>
        <w:gridCol w:w="1307"/>
        <w:gridCol w:w="1373"/>
        <w:gridCol w:w="1520"/>
      </w:tblGrid>
      <w:tr w14:paraId="311DA86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074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6E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5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53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Breakpoint.Beta</w:t>
            </w:r>
          </w:p>
        </w:tc>
        <w:tc>
          <w:tcPr>
            <w:tcW w:w="1307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61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ower95ci</w:t>
            </w:r>
          </w:p>
        </w:tc>
        <w:tc>
          <w:tcPr>
            <w:tcW w:w="1373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32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pper95ci</w:t>
            </w:r>
          </w:p>
        </w:tc>
        <w:tc>
          <w:tcPr>
            <w:tcW w:w="1520" w:type="dxa"/>
            <w:tcBorders>
              <w:bottom w:val="single" w:color="auto" w:sz="8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6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value</w:t>
            </w:r>
          </w:p>
        </w:tc>
      </w:tr>
      <w:tr w14:paraId="76E6BC7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074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7715F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E_BK1</w:t>
            </w:r>
          </w:p>
        </w:tc>
        <w:tc>
          <w:tcPr>
            <w:tcW w:w="2015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3C2C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07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324B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73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4094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20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5CA30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83699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F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slope1</w:t>
            </w:r>
          </w:p>
        </w:tc>
        <w:tc>
          <w:tcPr>
            <w:tcW w:w="20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13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DC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03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6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7E201A5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37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slope2</w:t>
            </w:r>
          </w:p>
        </w:tc>
        <w:tc>
          <w:tcPr>
            <w:tcW w:w="20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2F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4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7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75909">
            <w:pPr>
              <w:keepNext w:val="0"/>
              <w:keepLines w:val="0"/>
              <w:widowControl/>
              <w:suppressLineNumbers w:val="0"/>
              <w:ind w:firstLine="440" w:firstLineChars="2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</w:t>
            </w:r>
          </w:p>
        </w:tc>
      </w:tr>
      <w:tr w14:paraId="4E9A659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BF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Likelihood Ratio test</w:t>
            </w:r>
          </w:p>
        </w:tc>
        <w:tc>
          <w:tcPr>
            <w:tcW w:w="20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A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9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2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3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</w:tbl>
    <w:p w14:paraId="19AC80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DYxZTRjYzVlYzcyNTNhMjc0ZGVkYmQ2MzFkYTgifQ=="/>
  </w:docVars>
  <w:rsids>
    <w:rsidRoot w:val="00000000"/>
    <w:rsid w:val="0284056C"/>
    <w:rsid w:val="03343D40"/>
    <w:rsid w:val="1D7019C1"/>
    <w:rsid w:val="1DDB32DF"/>
    <w:rsid w:val="2E7030C4"/>
    <w:rsid w:val="3334224C"/>
    <w:rsid w:val="43D9734A"/>
    <w:rsid w:val="48117779"/>
    <w:rsid w:val="4C2A5369"/>
    <w:rsid w:val="4E6F51FA"/>
    <w:rsid w:val="59F34F31"/>
    <w:rsid w:val="64F32289"/>
    <w:rsid w:val="686A6860"/>
    <w:rsid w:val="6CF128F0"/>
    <w:rsid w:val="7A462972"/>
    <w:rsid w:val="7AE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171</Characters>
  <Lines>0</Lines>
  <Paragraphs>0</Paragraphs>
  <TotalTime>1</TotalTime>
  <ScaleCrop>false</ScaleCrop>
  <LinksUpToDate>false</LinksUpToDate>
  <CharactersWithSpaces>179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2024-11-13T03:18:00Z</dcterms:created>
  <dc:creator>Administrator</dc:creator>
  <cp:lastModifiedBy>杨世强</cp:lastModifiedBy>
  <dcterms:modified xsi:type="dcterms:W3CDTF">2024-12-10T02:56:30Z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9A59D6040F9C4177838A6DBC65B1E856_12</vt:lpwstr>
  </property>
</Properties>
</file>